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5D" w:rsidRPr="00520D5D" w:rsidRDefault="00520D5D" w:rsidP="00520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D5D">
        <w:rPr>
          <w:rFonts w:ascii="Times New Roman" w:hAnsi="Times New Roman" w:cs="Times New Roman"/>
          <w:b/>
          <w:sz w:val="32"/>
          <w:szCs w:val="32"/>
        </w:rPr>
        <w:t>ТЕХНИЧЕСКОЕ ОПИСАНИЕ № 87472319</w:t>
      </w:r>
    </w:p>
    <w:p w:rsidR="00520D5D" w:rsidRP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D5D">
        <w:rPr>
          <w:rFonts w:ascii="Times New Roman" w:hAnsi="Times New Roman" w:cs="Times New Roman"/>
          <w:sz w:val="28"/>
          <w:szCs w:val="28"/>
        </w:rPr>
        <w:t>ГОСТ 12.4.303-</w:t>
      </w:r>
      <w:proofErr w:type="gramStart"/>
      <w:r w:rsidRPr="00520D5D">
        <w:rPr>
          <w:rFonts w:ascii="Times New Roman" w:hAnsi="Times New Roman" w:cs="Times New Roman"/>
          <w:sz w:val="28"/>
          <w:szCs w:val="28"/>
        </w:rPr>
        <w:t>2016  «</w:t>
      </w:r>
      <w:proofErr w:type="gramEnd"/>
      <w:r w:rsidRPr="00520D5D">
        <w:rPr>
          <w:rFonts w:ascii="Times New Roman" w:hAnsi="Times New Roman" w:cs="Times New Roman"/>
          <w:sz w:val="28"/>
          <w:szCs w:val="28"/>
        </w:rPr>
        <w:t>Одежда специальная для защиты от пониженных</w:t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D5D">
        <w:rPr>
          <w:rFonts w:ascii="Times New Roman" w:hAnsi="Times New Roman" w:cs="Times New Roman"/>
          <w:sz w:val="28"/>
          <w:szCs w:val="28"/>
        </w:rPr>
        <w:t>температур. Технические требования»</w:t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P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Pr="00520D5D" w:rsidRDefault="00520D5D" w:rsidP="00520D5D">
      <w:pPr>
        <w:jc w:val="center"/>
        <w:rPr>
          <w:rFonts w:ascii="Times New Roman" w:hAnsi="Times New Roman" w:cs="Times New Roman"/>
        </w:rPr>
      </w:pPr>
    </w:p>
    <w:p w:rsidR="00520D5D" w:rsidRPr="00EB1AF3" w:rsidRDefault="00520D5D" w:rsidP="00520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1AF3">
        <w:rPr>
          <w:rFonts w:ascii="Times New Roman" w:hAnsi="Times New Roman" w:cs="Times New Roman"/>
          <w:b/>
          <w:sz w:val="32"/>
          <w:szCs w:val="32"/>
        </w:rPr>
        <w:t xml:space="preserve">87472319 Костюм зимний </w:t>
      </w:r>
      <w:proofErr w:type="spellStart"/>
      <w:r w:rsidRPr="00EB1AF3">
        <w:rPr>
          <w:rFonts w:ascii="Times New Roman" w:hAnsi="Times New Roman" w:cs="Times New Roman"/>
          <w:b/>
          <w:sz w:val="32"/>
          <w:szCs w:val="32"/>
        </w:rPr>
        <w:t>Ховард</w:t>
      </w:r>
      <w:proofErr w:type="spellEnd"/>
      <w:r w:rsidRPr="00EB1AF3">
        <w:rPr>
          <w:rFonts w:ascii="Times New Roman" w:hAnsi="Times New Roman" w:cs="Times New Roman"/>
          <w:b/>
          <w:sz w:val="32"/>
          <w:szCs w:val="32"/>
        </w:rPr>
        <w:t xml:space="preserve"> (тк.Балтекс,210) брюки, </w:t>
      </w:r>
      <w:proofErr w:type="spellStart"/>
      <w:proofErr w:type="gramStart"/>
      <w:r w:rsidRPr="00EB1AF3">
        <w:rPr>
          <w:rFonts w:ascii="Times New Roman" w:hAnsi="Times New Roman" w:cs="Times New Roman"/>
          <w:b/>
          <w:sz w:val="32"/>
          <w:szCs w:val="32"/>
        </w:rPr>
        <w:t>т.серый</w:t>
      </w:r>
      <w:proofErr w:type="spellEnd"/>
      <w:proofErr w:type="gramEnd"/>
      <w:r w:rsidRPr="00EB1AF3">
        <w:rPr>
          <w:rFonts w:ascii="Times New Roman" w:hAnsi="Times New Roman" w:cs="Times New Roman"/>
          <w:b/>
          <w:sz w:val="32"/>
          <w:szCs w:val="32"/>
        </w:rPr>
        <w:t>/лимон</w:t>
      </w:r>
    </w:p>
    <w:p w:rsidR="00520D5D" w:rsidRPr="00EB1AF3" w:rsidRDefault="00520D5D" w:rsidP="00520D5D">
      <w:pPr>
        <w:jc w:val="center"/>
        <w:rPr>
          <w:b/>
          <w:sz w:val="32"/>
          <w:szCs w:val="32"/>
        </w:rPr>
      </w:pPr>
    </w:p>
    <w:p w:rsidR="00520D5D" w:rsidRDefault="00520D5D" w:rsidP="00520D5D">
      <w:pPr>
        <w:jc w:val="center"/>
      </w:pPr>
    </w:p>
    <w:p w:rsidR="00520D5D" w:rsidRDefault="00520D5D" w:rsidP="00520D5D"/>
    <w:p w:rsidR="00520D5D" w:rsidRDefault="00520D5D" w:rsidP="00520D5D"/>
    <w:p w:rsidR="00520D5D" w:rsidRPr="00520D5D" w:rsidRDefault="00520D5D" w:rsidP="00520D5D">
      <w:pPr>
        <w:rPr>
          <w:b/>
        </w:rPr>
      </w:pPr>
      <w:r w:rsidRPr="00520D5D">
        <w:rPr>
          <w:b/>
        </w:rPr>
        <w:t xml:space="preserve">        </w:t>
      </w:r>
    </w:p>
    <w:p w:rsidR="00520D5D" w:rsidRPr="00520D5D" w:rsidRDefault="00520D5D" w:rsidP="00520D5D">
      <w:pPr>
        <w:rPr>
          <w:rFonts w:ascii="Times New Roman" w:hAnsi="Times New Roman" w:cs="Times New Roman"/>
          <w:b/>
          <w:sz w:val="28"/>
          <w:szCs w:val="28"/>
        </w:rPr>
      </w:pPr>
      <w:r w:rsidRPr="00520D5D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20D5D" w:rsidRPr="00520D5D" w:rsidRDefault="00520D5D" w:rsidP="00520D5D">
      <w:pPr>
        <w:rPr>
          <w:rFonts w:ascii="Times New Roman" w:hAnsi="Times New Roman" w:cs="Times New Roman"/>
          <w:sz w:val="28"/>
          <w:szCs w:val="28"/>
        </w:rPr>
      </w:pPr>
      <w:r w:rsidRPr="00520D5D">
        <w:rPr>
          <w:rFonts w:ascii="Times New Roman" w:hAnsi="Times New Roman" w:cs="Times New Roman"/>
          <w:sz w:val="28"/>
          <w:szCs w:val="28"/>
        </w:rPr>
        <w:t xml:space="preserve">Руководитель дизайн-бюро: </w:t>
      </w:r>
      <w:proofErr w:type="spellStart"/>
      <w:r w:rsidRPr="00520D5D">
        <w:rPr>
          <w:rFonts w:ascii="Times New Roman" w:hAnsi="Times New Roman" w:cs="Times New Roman"/>
          <w:sz w:val="28"/>
          <w:szCs w:val="28"/>
        </w:rPr>
        <w:t>Ненадова</w:t>
      </w:r>
      <w:proofErr w:type="spellEnd"/>
      <w:r w:rsidRPr="00520D5D">
        <w:rPr>
          <w:rFonts w:ascii="Times New Roman" w:hAnsi="Times New Roman" w:cs="Times New Roman"/>
          <w:sz w:val="28"/>
          <w:szCs w:val="28"/>
        </w:rPr>
        <w:t xml:space="preserve"> И.А</w:t>
      </w:r>
    </w:p>
    <w:p w:rsidR="00520D5D" w:rsidRPr="00520D5D" w:rsidRDefault="00520D5D" w:rsidP="00520D5D">
      <w:pPr>
        <w:rPr>
          <w:rFonts w:ascii="Times New Roman" w:hAnsi="Times New Roman" w:cs="Times New Roman"/>
          <w:sz w:val="28"/>
          <w:szCs w:val="28"/>
        </w:rPr>
      </w:pPr>
    </w:p>
    <w:p w:rsidR="00520D5D" w:rsidRPr="00520D5D" w:rsidRDefault="00520D5D" w:rsidP="00520D5D">
      <w:pPr>
        <w:rPr>
          <w:rFonts w:ascii="Times New Roman" w:hAnsi="Times New Roman" w:cs="Times New Roman"/>
          <w:b/>
          <w:sz w:val="28"/>
          <w:szCs w:val="28"/>
        </w:rPr>
      </w:pPr>
      <w:r w:rsidRPr="00520D5D">
        <w:rPr>
          <w:rFonts w:ascii="Times New Roman" w:hAnsi="Times New Roman" w:cs="Times New Roman"/>
          <w:b/>
          <w:sz w:val="28"/>
          <w:szCs w:val="28"/>
        </w:rPr>
        <w:t>Исполнители:</w:t>
      </w:r>
    </w:p>
    <w:p w:rsidR="00520D5D" w:rsidRPr="00520D5D" w:rsidRDefault="00A025AD" w:rsidP="00520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20D5D" w:rsidRPr="00520D5D" w:rsidRDefault="00520D5D" w:rsidP="00520D5D">
      <w:pPr>
        <w:rPr>
          <w:rFonts w:ascii="Times New Roman" w:hAnsi="Times New Roman" w:cs="Times New Roman"/>
          <w:sz w:val="28"/>
          <w:szCs w:val="28"/>
        </w:rPr>
      </w:pPr>
      <w:r w:rsidRPr="00520D5D">
        <w:rPr>
          <w:rFonts w:ascii="Times New Roman" w:hAnsi="Times New Roman" w:cs="Times New Roman"/>
          <w:sz w:val="28"/>
          <w:szCs w:val="28"/>
        </w:rPr>
        <w:t xml:space="preserve">Технолог: </w:t>
      </w:r>
      <w:proofErr w:type="spellStart"/>
      <w:r w:rsidRPr="00520D5D">
        <w:rPr>
          <w:rFonts w:ascii="Times New Roman" w:hAnsi="Times New Roman" w:cs="Times New Roman"/>
          <w:sz w:val="28"/>
          <w:szCs w:val="28"/>
        </w:rPr>
        <w:t>Прибылова</w:t>
      </w:r>
      <w:proofErr w:type="spellEnd"/>
      <w:r w:rsidRPr="00520D5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520D5D" w:rsidRPr="00520D5D" w:rsidRDefault="00520D5D" w:rsidP="00520D5D">
      <w:pPr>
        <w:rPr>
          <w:rFonts w:ascii="Times New Roman" w:hAnsi="Times New Roman" w:cs="Times New Roman"/>
          <w:sz w:val="28"/>
          <w:szCs w:val="28"/>
        </w:rPr>
      </w:pPr>
      <w:r w:rsidRPr="00520D5D">
        <w:rPr>
          <w:rFonts w:ascii="Times New Roman" w:hAnsi="Times New Roman" w:cs="Times New Roman"/>
          <w:sz w:val="28"/>
          <w:szCs w:val="28"/>
        </w:rPr>
        <w:t>Технолог: Богатырева Е.А.</w:t>
      </w:r>
    </w:p>
    <w:p w:rsidR="00520D5D" w:rsidRPr="00520D5D" w:rsidRDefault="00520D5D" w:rsidP="00520D5D">
      <w:pPr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/>
    <w:p w:rsidR="00520D5D" w:rsidRP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DE6DFF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D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345972"/>
            <wp:effectExtent l="0" t="0" r="3175" b="7620"/>
            <wp:docPr id="9" name="Рисунок 9" descr="C:\Users\EBogatyryova\Documents\эскизы\ховард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Bogatyryova\Documents\эскизы\ховард 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Эскиз </w:t>
      </w:r>
      <w:r w:rsidRPr="00520D5D">
        <w:rPr>
          <w:rFonts w:ascii="Times New Roman" w:hAnsi="Times New Roman" w:cs="Times New Roman"/>
          <w:sz w:val="28"/>
          <w:szCs w:val="28"/>
        </w:rPr>
        <w:t xml:space="preserve"> </w:t>
      </w:r>
      <w:r w:rsidRPr="00520D5D">
        <w:rPr>
          <w:rFonts w:ascii="Times New Roman" w:hAnsi="Times New Roman" w:cs="Times New Roman"/>
          <w:b/>
          <w:sz w:val="28"/>
          <w:szCs w:val="28"/>
        </w:rPr>
        <w:t>Костюм</w:t>
      </w:r>
      <w:proofErr w:type="gram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зимний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Ховард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(тк.Балтекс,210) брюки,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т.серый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>/лимон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0D5D">
        <w:rPr>
          <w:rFonts w:ascii="Times New Roman" w:hAnsi="Times New Roman" w:cs="Times New Roman"/>
          <w:sz w:val="28"/>
          <w:szCs w:val="28"/>
        </w:rPr>
        <w:t>Куртка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D5D">
        <w:rPr>
          <w:rFonts w:ascii="Times New Roman" w:hAnsi="Times New Roman" w:cs="Times New Roman"/>
          <w:sz w:val="28"/>
          <w:szCs w:val="28"/>
        </w:rPr>
        <w:t xml:space="preserve"> вид спереди.</w:t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Pr="00DC5797" w:rsidRDefault="00520D5D" w:rsidP="00520D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27D" w:rsidRDefault="00A5127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2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023899"/>
            <wp:effectExtent l="0" t="0" r="3175" b="5715"/>
            <wp:docPr id="4" name="Рисунок 4" descr="C:\Users\EBogatyryova\Documents\эскизы\ховар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ogatyryova\Documents\эскизы\ховард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2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  <w:r w:rsidRPr="00520D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0D5D">
        <w:rPr>
          <w:rFonts w:ascii="Times New Roman" w:hAnsi="Times New Roman" w:cs="Times New Roman"/>
          <w:sz w:val="28"/>
          <w:szCs w:val="28"/>
        </w:rPr>
        <w:t xml:space="preserve">Эскиз  </w:t>
      </w:r>
      <w:r w:rsidRPr="00520D5D">
        <w:rPr>
          <w:rFonts w:ascii="Times New Roman" w:hAnsi="Times New Roman" w:cs="Times New Roman"/>
          <w:b/>
          <w:sz w:val="28"/>
          <w:szCs w:val="28"/>
        </w:rPr>
        <w:t>Костюм</w:t>
      </w:r>
      <w:proofErr w:type="gram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зимний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Ховард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(тк.Балтекс,210) брюки,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т.серый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>/лимон.</w:t>
      </w:r>
      <w:r>
        <w:rPr>
          <w:rFonts w:ascii="Times New Roman" w:hAnsi="Times New Roman" w:cs="Times New Roman"/>
          <w:sz w:val="28"/>
          <w:szCs w:val="28"/>
        </w:rPr>
        <w:t xml:space="preserve"> Куртка, вид сза</w:t>
      </w:r>
      <w:r w:rsidRPr="00520D5D">
        <w:rPr>
          <w:rFonts w:ascii="Times New Roman" w:hAnsi="Times New Roman" w:cs="Times New Roman"/>
          <w:sz w:val="28"/>
          <w:szCs w:val="28"/>
        </w:rPr>
        <w:t>ди.</w:t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27D" w:rsidRDefault="00A5127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27D" w:rsidRDefault="00A5127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27D" w:rsidRDefault="00A5127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274905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9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6172200"/>
            <wp:effectExtent l="0" t="0" r="0" b="0"/>
            <wp:docPr id="11" name="Рисунок 11" descr="C:\Users\EBogatyryova\Documents\эскизы\ховард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Bogatyryova\Documents\эскизы\ховард 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274905">
      <w:pPr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  <w:r w:rsidRPr="00520D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0D5D">
        <w:rPr>
          <w:rFonts w:ascii="Times New Roman" w:hAnsi="Times New Roman" w:cs="Times New Roman"/>
          <w:sz w:val="28"/>
          <w:szCs w:val="28"/>
        </w:rPr>
        <w:t xml:space="preserve">Эскиз  </w:t>
      </w:r>
      <w:r w:rsidRPr="00520D5D">
        <w:rPr>
          <w:rFonts w:ascii="Times New Roman" w:hAnsi="Times New Roman" w:cs="Times New Roman"/>
          <w:b/>
          <w:sz w:val="28"/>
          <w:szCs w:val="28"/>
        </w:rPr>
        <w:t>Костюм</w:t>
      </w:r>
      <w:proofErr w:type="gram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зимний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Ховард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(тк.Балтекс,210) брюки,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т.серый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>/лимон.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Брюки, 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спере</w:t>
      </w:r>
      <w:r w:rsidRPr="00520D5D">
        <w:rPr>
          <w:rFonts w:ascii="Times New Roman" w:hAnsi="Times New Roman" w:cs="Times New Roman"/>
          <w:sz w:val="28"/>
          <w:szCs w:val="28"/>
        </w:rPr>
        <w:t>ди.</w:t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274905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9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3700" cy="7400925"/>
            <wp:effectExtent l="0" t="0" r="0" b="9525"/>
            <wp:docPr id="12" name="Рисунок 12" descr="C:\Users\EBogatyryova\Documents\эскизы\ховард 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Bogatyryova\Documents\эскизы\ховард 1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274905">
      <w:pPr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  <w:r w:rsidRPr="00520D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0D5D">
        <w:rPr>
          <w:rFonts w:ascii="Times New Roman" w:hAnsi="Times New Roman" w:cs="Times New Roman"/>
          <w:sz w:val="28"/>
          <w:szCs w:val="28"/>
        </w:rPr>
        <w:t xml:space="preserve">Эскиз  </w:t>
      </w:r>
      <w:r w:rsidRPr="00520D5D">
        <w:rPr>
          <w:rFonts w:ascii="Times New Roman" w:hAnsi="Times New Roman" w:cs="Times New Roman"/>
          <w:b/>
          <w:sz w:val="28"/>
          <w:szCs w:val="28"/>
        </w:rPr>
        <w:t>Костюм</w:t>
      </w:r>
      <w:proofErr w:type="gram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зимний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Ховард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(тк.Балтекс,210) брюки,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т.серый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>/лимон.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Брюки, 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сза</w:t>
      </w:r>
      <w:r w:rsidRPr="00520D5D">
        <w:rPr>
          <w:rFonts w:ascii="Times New Roman" w:hAnsi="Times New Roman" w:cs="Times New Roman"/>
          <w:sz w:val="28"/>
          <w:szCs w:val="28"/>
        </w:rPr>
        <w:t>ди.</w:t>
      </w:r>
    </w:p>
    <w:p w:rsidR="00520D5D" w:rsidRDefault="009A764C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6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493087"/>
            <wp:effectExtent l="0" t="0" r="3175" b="2540"/>
            <wp:docPr id="13" name="Рисунок 13" descr="C:\Users\EBogatyryova\Documents\эскизы\ховард к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Bogatyryova\Documents\эскизы\ховард ка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</w:t>
      </w:r>
      <w:r w:rsidRPr="00520D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0D5D">
        <w:rPr>
          <w:rFonts w:ascii="Times New Roman" w:hAnsi="Times New Roman" w:cs="Times New Roman"/>
          <w:sz w:val="28"/>
          <w:szCs w:val="28"/>
        </w:rPr>
        <w:t xml:space="preserve">Эскиз  </w:t>
      </w:r>
      <w:r w:rsidRPr="00520D5D">
        <w:rPr>
          <w:rFonts w:ascii="Times New Roman" w:hAnsi="Times New Roman" w:cs="Times New Roman"/>
          <w:b/>
          <w:sz w:val="28"/>
          <w:szCs w:val="28"/>
        </w:rPr>
        <w:t>Костюм</w:t>
      </w:r>
      <w:proofErr w:type="gram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зимний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Ховард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(тк.Балтекс,210) брюки,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т.серый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>/лимон.</w:t>
      </w:r>
      <w:r w:rsidRPr="0052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Капюшон</w:t>
      </w:r>
      <w:r w:rsidRPr="00520D5D">
        <w:rPr>
          <w:rFonts w:ascii="Times New Roman" w:hAnsi="Times New Roman" w:cs="Times New Roman"/>
          <w:sz w:val="28"/>
          <w:szCs w:val="28"/>
        </w:rPr>
        <w:t>.</w:t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5940425" cy="3861276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</w:t>
      </w:r>
      <w:r w:rsidRPr="00520D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0D5D">
        <w:rPr>
          <w:rFonts w:ascii="Times New Roman" w:hAnsi="Times New Roman" w:cs="Times New Roman"/>
          <w:sz w:val="28"/>
          <w:szCs w:val="28"/>
        </w:rPr>
        <w:t xml:space="preserve">Эскиз  </w:t>
      </w:r>
      <w:r w:rsidRPr="00520D5D">
        <w:rPr>
          <w:rFonts w:ascii="Times New Roman" w:hAnsi="Times New Roman" w:cs="Times New Roman"/>
          <w:b/>
          <w:sz w:val="28"/>
          <w:szCs w:val="28"/>
        </w:rPr>
        <w:t>Костюм</w:t>
      </w:r>
      <w:proofErr w:type="gram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зимний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Ховард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(тк.Балтекс,210) брюки,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т.серый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>/лимон.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D5D">
        <w:rPr>
          <w:rFonts w:ascii="Times New Roman" w:hAnsi="Times New Roman" w:cs="Times New Roman"/>
          <w:sz w:val="28"/>
          <w:szCs w:val="28"/>
        </w:rPr>
        <w:t>Подкладка.</w:t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64C" w:rsidRDefault="009A764C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Изготовление и раскрой (отклонения от нитей основы в тканях и допуски при раскрое) куртки,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 по размерам должен изготавливаться на типовые фигуры, в соответствии с классификацией: по обхвату груди 80-140, по росту 158-200 по ГОСТ 31399-2009 и настоящего технического описания.</w:t>
      </w:r>
    </w:p>
    <w:p w:rsidR="00520D5D" w:rsidRPr="00520D5D" w:rsidRDefault="00520D5D" w:rsidP="00436B18">
      <w:pPr>
        <w:framePr w:w="10231" w:wrap="notBeside" w:vAnchor="text" w:hAnchor="text" w:xAlign="center" w:y="1"/>
        <w:widowControl w:val="0"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Табл. 1.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274"/>
        <w:gridCol w:w="1289"/>
        <w:gridCol w:w="1274"/>
        <w:gridCol w:w="1274"/>
        <w:gridCol w:w="1426"/>
        <w:gridCol w:w="1138"/>
        <w:gridCol w:w="1285"/>
      </w:tblGrid>
      <w:tr w:rsidR="00520D5D" w:rsidRPr="00520D5D" w:rsidTr="005373A5">
        <w:trPr>
          <w:trHeight w:hRule="exact" w:val="349"/>
          <w:jc w:val="center"/>
        </w:trPr>
        <w:tc>
          <w:tcPr>
            <w:tcW w:w="102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80" w:lineRule="exact"/>
              <w:ind w:left="3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Обхват груди типовой фигуры, см</w:t>
            </w:r>
          </w:p>
        </w:tc>
      </w:tr>
      <w:tr w:rsidR="00520D5D" w:rsidRPr="00520D5D" w:rsidTr="005373A5">
        <w:trPr>
          <w:trHeight w:hRule="exact" w:val="3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80-84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88-92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96-100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104-108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112-116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120-124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128-132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136-140</w:t>
            </w:r>
          </w:p>
        </w:tc>
      </w:tr>
      <w:tr w:rsidR="00520D5D" w:rsidRPr="00520D5D" w:rsidTr="005373A5">
        <w:trPr>
          <w:trHeight w:hRule="exact" w:val="3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0"/>
                <w:szCs w:val="1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0"/>
                <w:szCs w:val="1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0"/>
                <w:szCs w:val="10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Рост типовой фигур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ы, см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0"/>
                <w:szCs w:val="1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10"/>
                <w:szCs w:val="10"/>
                <w:lang w:eastAsia="ru-RU"/>
              </w:rPr>
            </w:pPr>
          </w:p>
        </w:tc>
      </w:tr>
      <w:tr w:rsidR="00520D5D" w:rsidRPr="00520D5D" w:rsidTr="005373A5">
        <w:trPr>
          <w:trHeight w:hRule="exact" w:val="342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158-164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170-176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182-188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D5D" w:rsidRPr="00520D5D" w:rsidRDefault="00520D5D" w:rsidP="00520D5D">
            <w:pPr>
              <w:framePr w:w="10231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194-200</w:t>
            </w:r>
          </w:p>
        </w:tc>
      </w:tr>
    </w:tbl>
    <w:p w:rsidR="00520D5D" w:rsidRPr="00520D5D" w:rsidRDefault="00520D5D" w:rsidP="00520D5D">
      <w:pPr>
        <w:framePr w:w="10231" w:wrap="notBeside" w:vAnchor="text" w:hAnchor="text" w:xAlign="center" w:y="1"/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"/>
          <w:szCs w:val="2"/>
          <w:lang w:eastAsia="ru-RU"/>
        </w:rPr>
      </w:pPr>
    </w:p>
    <w:p w:rsidR="00520D5D" w:rsidRPr="00520D5D" w:rsidRDefault="00520D5D" w:rsidP="00520D5D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"/>
          <w:szCs w:val="2"/>
          <w:lang w:eastAsia="ru-RU"/>
        </w:rPr>
      </w:pPr>
    </w:p>
    <w:p w:rsidR="00520D5D" w:rsidRPr="00520D5D" w:rsidRDefault="00520D5D" w:rsidP="00520D5D">
      <w:pPr>
        <w:keepNext/>
        <w:keepLines/>
        <w:widowControl w:val="0"/>
        <w:spacing w:before="267" w:after="242" w:line="280" w:lineRule="exact"/>
        <w:ind w:left="3440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52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Описание внешнего вида модели</w:t>
      </w:r>
      <w:bookmarkEnd w:id="0"/>
    </w:p>
    <w:p w:rsidR="00520D5D" w:rsidRPr="00520D5D" w:rsidRDefault="00520D5D" w:rsidP="00520D5D">
      <w:pPr>
        <w:widowControl w:val="0"/>
        <w:spacing w:after="0" w:line="320" w:lineRule="exact"/>
        <w:ind w:lef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hAnsi="Times New Roman" w:cs="Times New Roman"/>
          <w:b/>
          <w:sz w:val="28"/>
          <w:szCs w:val="28"/>
        </w:rPr>
        <w:t xml:space="preserve">Костюм зимний </w:t>
      </w:r>
      <w:proofErr w:type="spellStart"/>
      <w:r w:rsidRPr="00520D5D">
        <w:rPr>
          <w:rFonts w:ascii="Times New Roman" w:hAnsi="Times New Roman" w:cs="Times New Roman"/>
          <w:b/>
          <w:sz w:val="28"/>
          <w:szCs w:val="28"/>
        </w:rPr>
        <w:t>Ховард</w:t>
      </w:r>
      <w:proofErr w:type="spellEnd"/>
      <w:r w:rsidRPr="00520D5D">
        <w:rPr>
          <w:rFonts w:ascii="Times New Roman" w:hAnsi="Times New Roman" w:cs="Times New Roman"/>
          <w:b/>
          <w:sz w:val="28"/>
          <w:szCs w:val="28"/>
        </w:rPr>
        <w:t xml:space="preserve"> (тк.Балтекс,210) брюки, </w:t>
      </w:r>
      <w:proofErr w:type="spellStart"/>
      <w:proofErr w:type="gramStart"/>
      <w:r w:rsidRPr="00520D5D">
        <w:rPr>
          <w:rFonts w:ascii="Times New Roman" w:hAnsi="Times New Roman" w:cs="Times New Roman"/>
          <w:b/>
          <w:sz w:val="28"/>
          <w:szCs w:val="28"/>
        </w:rPr>
        <w:t>т.серый</w:t>
      </w:r>
      <w:proofErr w:type="spellEnd"/>
      <w:proofErr w:type="gramEnd"/>
      <w:r w:rsidRPr="00520D5D">
        <w:rPr>
          <w:rFonts w:ascii="Times New Roman" w:hAnsi="Times New Roman" w:cs="Times New Roman"/>
          <w:b/>
          <w:sz w:val="28"/>
          <w:szCs w:val="28"/>
        </w:rPr>
        <w:t>/лимон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состоит из куртки и брюк, предназначен для защиты работающих от пониженных температур в различных отраслях промышленности^ изготавливается в соответствии с ГОСТ </w:t>
      </w:r>
      <w:r w:rsidR="00EB1AF3" w:rsidRPr="00EB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12.4.303-2016  </w:t>
      </w:r>
      <w:r w:rsidR="00EB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«Одежда специальная для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защиты от пониженных температур. Технические требования».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Куртка 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прямого силуэта, с центральной застёжкой на тесьму «молния» и утепленную ветрозащитную планку (в планку вставлена ветрозащитная прокладка) застёгивающеюся на три ленты-контакт и две кнопки (в верхней и нижней части планки). </w:t>
      </w:r>
      <w:r w:rsidRPr="00C77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трозащитная планка настрачивается от линии втачивания воротника до низа изделия. Куртка с притачной утепленной </w:t>
      </w:r>
      <w:r w:rsidR="00EB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EB1AF3" w:rsidRPr="00C77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</w:t>
      </w:r>
      <w:r w:rsidR="00EB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розащитной подкладкой,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</w:t>
      </w:r>
      <w:r w:rsidR="00EB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съёмным утеплённым капюшоном.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Полочки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кокетках. Кокетки состоят из двух частей, центральной из основной ткани и боковой из отделочной ткани. В шов стачивания центральной и боковой частей кокеток вставлен кант из контрастной ткани, который одним срезом вставлен в плечевой шов, вторым срезом заходит под СОП на 10-15мм. По линии стачивания кокетки с нижней частью полочки настрочен СОП 50 мм.</w:t>
      </w:r>
    </w:p>
    <w:p w:rsidR="00520D5D" w:rsidRPr="00520D5D" w:rsidRDefault="00520D5D" w:rsidP="00520D5D">
      <w:pPr>
        <w:widowControl w:val="0"/>
        <w:spacing w:after="0" w:line="320" w:lineRule="exact"/>
        <w:ind w:lef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Полочки с верхними накладными кар</w:t>
      </w:r>
      <w:r w:rsidR="00EB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манами с фигурными вставками из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контрастной ткани, и с утеплёнными клапанами из отделочной ткани, застёгивающиеся на кнопку. Верхний срез клапанов входит в шов стачивания кокеток и полочек. </w:t>
      </w:r>
      <w:r w:rsidR="00EB1AF3" w:rsidRPr="00381CCA">
        <w:rPr>
          <w:rFonts w:ascii="Times New Roman" w:hAnsi="Times New Roman" w:cs="Times New Roman"/>
          <w:b/>
          <w:i/>
          <w:sz w:val="28"/>
          <w:szCs w:val="28"/>
        </w:rPr>
        <w:t xml:space="preserve">В шов притачивания кокетки под клапан левого нагрудного кармана вставлена петля из репсовой ленты для крепления </w:t>
      </w:r>
      <w:proofErr w:type="spellStart"/>
      <w:r w:rsidR="00EB1AF3" w:rsidRPr="00381CCA">
        <w:rPr>
          <w:rFonts w:ascii="Times New Roman" w:hAnsi="Times New Roman" w:cs="Times New Roman"/>
          <w:b/>
          <w:i/>
          <w:sz w:val="28"/>
          <w:szCs w:val="28"/>
        </w:rPr>
        <w:t>бейджа</w:t>
      </w:r>
      <w:proofErr w:type="spellEnd"/>
      <w:r w:rsidR="00EB1AF3" w:rsidRPr="00EB1AF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B1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 шов притачивания в</w:t>
      </w:r>
      <w:r w:rsidR="006472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ерхнего кармана на левой полочки (со стороны застежки)</w:t>
      </w:r>
      <w:r w:rsidRPr="00EB1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вставлена этикетка</w:t>
      </w:r>
      <w:r w:rsidR="006472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EB1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флажок «Факел» по насечкам в лекалах.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рельефном шве полочек расположены внутренние карманы с вертикальным входом, вход в карманы декоративно отстрочен строчкой в виде листочки, по краям входа в карман поставлены закрепки контрастными нитками.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Низ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куртки обработан швом в подгибку с закрытым срезом, ширина 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шва 25 мм, в припуск с изнаночной стороны вставлен шляпный шнур, выходящий через два люверса в районе боковых швов и фиксирующийся на </w:t>
      </w:r>
      <w:proofErr w:type="spellStart"/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двухдырочный</w:t>
      </w:r>
      <w:proofErr w:type="spellEnd"/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фиксатор.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Спинка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кокетке из отделочной ткани, в шов притачивания кокетки вставлен кант из контрастной ткани. Нижняя часть спинки </w:t>
      </w:r>
      <w:proofErr w:type="spellStart"/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цельнокроенная</w:t>
      </w:r>
      <w:proofErr w:type="spellEnd"/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Рукава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втачные</w:t>
      </w:r>
      <w:proofErr w:type="spellEnd"/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двухшовные</w:t>
      </w:r>
      <w:proofErr w:type="spellEnd"/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Ниже локтя настрочена СОП 50мм. В области кисти настрочена прямоугольная пата, застегивающаяся на горизонтальную ленту- контакт. Низ рукавов обработан швом в подгибку с закрытым срезом, ширина шва 25мм. В подкладку рукава вставлен трикотажный напульсник.</w:t>
      </w:r>
    </w:p>
    <w:p w:rsidR="00104D67" w:rsidRPr="00104D67" w:rsidRDefault="00104D67" w:rsidP="0010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10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Воротник</w:t>
      </w:r>
      <w:r w:rsidRPr="00104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D67">
        <w:rPr>
          <w:rFonts w:ascii="Times New Roman" w:hAnsi="Times New Roman" w:cs="Times New Roman"/>
          <w:sz w:val="28"/>
          <w:szCs w:val="28"/>
        </w:rPr>
        <w:t>втачной</w:t>
      </w:r>
      <w:proofErr w:type="spellEnd"/>
      <w:r w:rsidRPr="00104D67">
        <w:rPr>
          <w:rFonts w:ascii="Times New Roman" w:hAnsi="Times New Roman" w:cs="Times New Roman"/>
          <w:sz w:val="28"/>
          <w:szCs w:val="28"/>
        </w:rPr>
        <w:t xml:space="preserve">, стойка. Верхний воротник дублирован утеплителем и ветрозащитной прокладкой. В шов втачивания верхнего воротника и кокеток вставлена планка для пристегивания капюшона с одной частью тесьмы молния. Нижний воротник из ткани </w:t>
      </w:r>
      <w:proofErr w:type="spellStart"/>
      <w:r w:rsidRPr="00104D67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Pr="00104D67">
        <w:rPr>
          <w:rFonts w:ascii="Times New Roman" w:hAnsi="Times New Roman" w:cs="Times New Roman"/>
          <w:sz w:val="28"/>
          <w:szCs w:val="28"/>
        </w:rPr>
        <w:t>. В шов втачивания нижнего воротника и утепленной подкладки</w:t>
      </w:r>
      <w:r>
        <w:rPr>
          <w:rFonts w:ascii="Times New Roman" w:hAnsi="Times New Roman" w:cs="Times New Roman"/>
          <w:sz w:val="28"/>
          <w:szCs w:val="28"/>
        </w:rPr>
        <w:t xml:space="preserve"> вставляется вешалка и</w:t>
      </w:r>
      <w:r w:rsidRPr="00104D67">
        <w:rPr>
          <w:rFonts w:ascii="Times New Roman" w:hAnsi="Times New Roman" w:cs="Times New Roman"/>
          <w:sz w:val="28"/>
          <w:szCs w:val="28"/>
        </w:rPr>
        <w:t xml:space="preserve"> этикетка</w:t>
      </w:r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104D67">
        <w:rPr>
          <w:rFonts w:ascii="Times New Roman" w:hAnsi="Times New Roman" w:cs="Times New Roman"/>
          <w:sz w:val="28"/>
          <w:szCs w:val="28"/>
        </w:rPr>
        <w:t>.</w:t>
      </w:r>
    </w:p>
    <w:p w:rsidR="00104D67" w:rsidRPr="00104D67" w:rsidRDefault="00104D67" w:rsidP="0010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10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Капюшон</w:t>
      </w:r>
      <w:r w:rsidRPr="00104D67">
        <w:rPr>
          <w:rFonts w:ascii="Times New Roman" w:hAnsi="Times New Roman" w:cs="Times New Roman"/>
          <w:sz w:val="28"/>
          <w:szCs w:val="28"/>
        </w:rPr>
        <w:t xml:space="preserve"> утепленный с ветрозащитной прокладкой, состоит из центральной и боковых частей. Капюшон прис</w:t>
      </w:r>
      <w:r>
        <w:rPr>
          <w:rFonts w:ascii="Times New Roman" w:hAnsi="Times New Roman" w:cs="Times New Roman"/>
          <w:sz w:val="28"/>
          <w:szCs w:val="28"/>
        </w:rPr>
        <w:t>тёгивается к куртке на тесьму «м</w:t>
      </w:r>
      <w:r w:rsidRPr="00104D67">
        <w:rPr>
          <w:rFonts w:ascii="Times New Roman" w:hAnsi="Times New Roman" w:cs="Times New Roman"/>
          <w:sz w:val="28"/>
          <w:szCs w:val="28"/>
        </w:rPr>
        <w:t xml:space="preserve">олния», регулируется по лицевому вырезу шнуром с </w:t>
      </w:r>
      <w:proofErr w:type="spellStart"/>
      <w:r w:rsidRPr="00104D67">
        <w:rPr>
          <w:rFonts w:ascii="Times New Roman" w:hAnsi="Times New Roman" w:cs="Times New Roman"/>
          <w:sz w:val="28"/>
          <w:szCs w:val="28"/>
        </w:rPr>
        <w:t>двухдырочными</w:t>
      </w:r>
      <w:proofErr w:type="spellEnd"/>
      <w:r w:rsidRPr="00104D67">
        <w:rPr>
          <w:rFonts w:ascii="Times New Roman" w:hAnsi="Times New Roman" w:cs="Times New Roman"/>
          <w:sz w:val="28"/>
          <w:szCs w:val="28"/>
        </w:rPr>
        <w:t xml:space="preserve"> фиксаторами, выходящим через люверсы.</w:t>
      </w:r>
    </w:p>
    <w:p w:rsidR="00104D67" w:rsidRPr="00104D67" w:rsidRDefault="00104D67" w:rsidP="00104D67">
      <w:pPr>
        <w:rPr>
          <w:rFonts w:ascii="Times New Roman" w:hAnsi="Times New Roman" w:cs="Times New Roman"/>
          <w:sz w:val="28"/>
          <w:szCs w:val="28"/>
        </w:rPr>
      </w:pPr>
      <w:r w:rsidRPr="00104D67">
        <w:rPr>
          <w:rFonts w:ascii="Times New Roman" w:hAnsi="Times New Roman" w:cs="Times New Roman"/>
          <w:sz w:val="28"/>
          <w:szCs w:val="28"/>
        </w:rPr>
        <w:t>Подбородочная часть с застёжкой на две ленты-контакт. Жесткая часть ленты- контакт нашивается на лицевую сторону правой подбородочной части капюшона насквозь. Мягкая часть нашивается на обтачку левой подбородочной части капюшона (не насквозь).</w:t>
      </w:r>
    </w:p>
    <w:p w:rsidR="00104D67" w:rsidRPr="00104D67" w:rsidRDefault="00104D67" w:rsidP="00104D67">
      <w:pPr>
        <w:rPr>
          <w:rFonts w:ascii="Times New Roman" w:hAnsi="Times New Roman" w:cs="Times New Roman"/>
          <w:sz w:val="28"/>
          <w:szCs w:val="28"/>
        </w:rPr>
      </w:pPr>
      <w:r w:rsidRPr="00104D67">
        <w:rPr>
          <w:rFonts w:ascii="Times New Roman" w:hAnsi="Times New Roman" w:cs="Times New Roman"/>
          <w:sz w:val="28"/>
          <w:szCs w:val="28"/>
        </w:rPr>
        <w:t xml:space="preserve">Верхняя часть капюшона с регулировочной </w:t>
      </w:r>
      <w:proofErr w:type="spellStart"/>
      <w:r w:rsidRPr="00104D67">
        <w:rPr>
          <w:rFonts w:ascii="Times New Roman" w:hAnsi="Times New Roman" w:cs="Times New Roman"/>
          <w:sz w:val="28"/>
          <w:szCs w:val="28"/>
        </w:rPr>
        <w:t>патой</w:t>
      </w:r>
      <w:proofErr w:type="spellEnd"/>
      <w:r w:rsidRPr="00104D67">
        <w:rPr>
          <w:rFonts w:ascii="Times New Roman" w:hAnsi="Times New Roman" w:cs="Times New Roman"/>
          <w:sz w:val="28"/>
          <w:szCs w:val="28"/>
        </w:rPr>
        <w:t xml:space="preserve"> фиксируется на ленту- контакт. По лицевому вырезу вставлен стеганый утепленный козырек. Отделочная строчка по лицевому вырезу идет на 1-2 мм от края и на 25 мм от первой строчки.</w:t>
      </w:r>
    </w:p>
    <w:p w:rsidR="00104D67" w:rsidRPr="00104D67" w:rsidRDefault="00104D67" w:rsidP="0010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7E55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Ветрозащитная про</w:t>
      </w:r>
      <w:r w:rsidRPr="0010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кладка</w:t>
      </w:r>
      <w:r w:rsidRPr="00104D67">
        <w:rPr>
          <w:rFonts w:ascii="Times New Roman" w:hAnsi="Times New Roman" w:cs="Times New Roman"/>
          <w:sz w:val="28"/>
          <w:szCs w:val="28"/>
        </w:rPr>
        <w:t xml:space="preserve"> собирается отдельно и вставляется в изделие за верхним слоем утеплителя. Сначала простегивается утеплитель и подкладка, затем со стороны утепляющей прокладки настрачивается на открытые срезы уже собранная ветрозащитная прокладка. Так же вставляется в капюшон.</w:t>
      </w:r>
    </w:p>
    <w:p w:rsidR="00104D67" w:rsidRPr="00104D67" w:rsidRDefault="00104D67" w:rsidP="0010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10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Утеплённая притачная подкладка</w:t>
      </w:r>
      <w:r w:rsidRPr="00104D6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04D67">
        <w:rPr>
          <w:rFonts w:ascii="Times New Roman" w:hAnsi="Times New Roman" w:cs="Times New Roman"/>
          <w:sz w:val="28"/>
          <w:szCs w:val="28"/>
        </w:rPr>
        <w:t>втачными</w:t>
      </w:r>
      <w:proofErr w:type="spellEnd"/>
      <w:r w:rsidRPr="00104D67">
        <w:rPr>
          <w:rFonts w:ascii="Times New Roman" w:hAnsi="Times New Roman" w:cs="Times New Roman"/>
          <w:sz w:val="28"/>
          <w:szCs w:val="28"/>
        </w:rPr>
        <w:t xml:space="preserve"> рукавами. На левую полочку подкладки настрочен верхний накладной карман из основной ткани застегивающийся на ленту-контакт, на карман настрочена </w:t>
      </w:r>
      <w:r w:rsidRPr="00CB1FB4">
        <w:rPr>
          <w:rFonts w:ascii="Times New Roman" w:hAnsi="Times New Roman" w:cs="Times New Roman"/>
          <w:b/>
          <w:sz w:val="28"/>
          <w:szCs w:val="28"/>
        </w:rPr>
        <w:t>этикетка ФИО</w:t>
      </w:r>
      <w:r w:rsidRPr="00104D67">
        <w:rPr>
          <w:rFonts w:ascii="Times New Roman" w:hAnsi="Times New Roman" w:cs="Times New Roman"/>
          <w:sz w:val="28"/>
          <w:szCs w:val="28"/>
        </w:rPr>
        <w:t>.</w:t>
      </w:r>
    </w:p>
    <w:p w:rsidR="00104D67" w:rsidRPr="00104D67" w:rsidRDefault="00104D67" w:rsidP="0010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10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Рукава подкладки</w:t>
      </w:r>
      <w:r w:rsidRPr="00104D67">
        <w:rPr>
          <w:rFonts w:ascii="Times New Roman" w:hAnsi="Times New Roman" w:cs="Times New Roman"/>
          <w:sz w:val="28"/>
          <w:szCs w:val="28"/>
        </w:rPr>
        <w:t xml:space="preserve"> состоят из двух частей: верхней и нижней. В шов стачивания верхней части и нижней части рукава притачивается трикотажный напульсник. Рукав ветрозащитной прокладки тоже состоит из двух частей.</w:t>
      </w:r>
    </w:p>
    <w:p w:rsidR="007E55F3" w:rsidRDefault="00104D67" w:rsidP="0010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</w:t>
      </w:r>
      <w:r w:rsidRPr="0010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Утеплитель</w:t>
      </w:r>
      <w:r w:rsidRPr="00104D67">
        <w:rPr>
          <w:rFonts w:ascii="Times New Roman" w:hAnsi="Times New Roman" w:cs="Times New Roman"/>
          <w:sz w:val="28"/>
          <w:szCs w:val="28"/>
        </w:rPr>
        <w:t xml:space="preserve"> с подкладкой простёганы вертикальными параллельными строчками, в соответствии с насечками в лекалах. В левый боковой шов подкладки вставляется запасные кусочки основной, отделочной, контрастной ткани, которые крепятся за уголок на середину запасного кусочка</w:t>
      </w:r>
      <w:r w:rsidR="007E55F3">
        <w:rPr>
          <w:rFonts w:ascii="Times New Roman" w:hAnsi="Times New Roman" w:cs="Times New Roman"/>
          <w:sz w:val="28"/>
          <w:szCs w:val="28"/>
        </w:rPr>
        <w:t>, приши</w:t>
      </w:r>
      <w:r w:rsidRPr="00104D67">
        <w:rPr>
          <w:rFonts w:ascii="Times New Roman" w:hAnsi="Times New Roman" w:cs="Times New Roman"/>
          <w:sz w:val="28"/>
          <w:szCs w:val="28"/>
        </w:rPr>
        <w:t xml:space="preserve">вается дополнительная пуговица. </w:t>
      </w:r>
    </w:p>
    <w:p w:rsidR="00104D67" w:rsidRPr="00104D67" w:rsidRDefault="00104D67" w:rsidP="00104D67">
      <w:pPr>
        <w:rPr>
          <w:rFonts w:ascii="Times New Roman" w:hAnsi="Times New Roman" w:cs="Times New Roman"/>
          <w:sz w:val="28"/>
          <w:szCs w:val="28"/>
        </w:rPr>
      </w:pPr>
      <w:r w:rsidRPr="00104D67">
        <w:rPr>
          <w:rFonts w:ascii="Times New Roman" w:hAnsi="Times New Roman" w:cs="Times New Roman"/>
          <w:sz w:val="28"/>
          <w:szCs w:val="28"/>
        </w:rPr>
        <w:t>В готовом изделии подкладка скрепляется с тканью верха по пройме у бокового и плечевого швов при помощи кусочка ткани. Мешковина кармана крепится к ткани верха в соответствии с насечкой в лекалах. На капюшоне скрепляется по центру швов стачивания центральной части с боковыми.</w:t>
      </w:r>
    </w:p>
    <w:p w:rsidR="00104D67" w:rsidRPr="00104D67" w:rsidRDefault="00104D67" w:rsidP="00104D67">
      <w:pPr>
        <w:rPr>
          <w:rFonts w:ascii="Times New Roman" w:hAnsi="Times New Roman" w:cs="Times New Roman"/>
          <w:sz w:val="28"/>
          <w:szCs w:val="28"/>
        </w:rPr>
      </w:pPr>
      <w:r w:rsidRPr="00104D67">
        <w:rPr>
          <w:rFonts w:ascii="Times New Roman" w:hAnsi="Times New Roman" w:cs="Times New Roman"/>
          <w:b/>
          <w:bCs/>
          <w:sz w:val="28"/>
          <w:szCs w:val="28"/>
        </w:rPr>
        <w:t xml:space="preserve">Брюки </w:t>
      </w:r>
      <w:r w:rsidRPr="00104D67">
        <w:rPr>
          <w:rFonts w:ascii="Times New Roman" w:hAnsi="Times New Roman" w:cs="Times New Roman"/>
          <w:sz w:val="28"/>
          <w:szCs w:val="28"/>
        </w:rPr>
        <w:t xml:space="preserve">с застёжкой гульфика на тесьму «молния», с высоким стеганым поясом, застёгивающимся на две петли и пуговицы, и пятью шлёвками. Высота сиденья регулируется пристяжными бретелями с </w:t>
      </w:r>
      <w:proofErr w:type="spellStart"/>
      <w:r w:rsidRPr="00104D67">
        <w:rPr>
          <w:rFonts w:ascii="Times New Roman" w:hAnsi="Times New Roman" w:cs="Times New Roman"/>
          <w:sz w:val="28"/>
          <w:szCs w:val="28"/>
        </w:rPr>
        <w:t>помочной</w:t>
      </w:r>
      <w:proofErr w:type="spellEnd"/>
      <w:r w:rsidRPr="00104D67">
        <w:rPr>
          <w:rFonts w:ascii="Times New Roman" w:hAnsi="Times New Roman" w:cs="Times New Roman"/>
          <w:sz w:val="28"/>
          <w:szCs w:val="28"/>
        </w:rPr>
        <w:t xml:space="preserve"> резинкой и </w:t>
      </w:r>
      <w:proofErr w:type="spellStart"/>
      <w:r w:rsidRPr="00104D67">
        <w:rPr>
          <w:rFonts w:ascii="Times New Roman" w:hAnsi="Times New Roman" w:cs="Times New Roman"/>
          <w:sz w:val="28"/>
          <w:szCs w:val="28"/>
        </w:rPr>
        <w:t>фастексами</w:t>
      </w:r>
      <w:proofErr w:type="spellEnd"/>
      <w:r w:rsidRPr="00104D67">
        <w:rPr>
          <w:rFonts w:ascii="Times New Roman" w:hAnsi="Times New Roman" w:cs="Times New Roman"/>
          <w:sz w:val="28"/>
          <w:szCs w:val="28"/>
        </w:rPr>
        <w:t xml:space="preserve">. На две передние шлевки крепятся </w:t>
      </w:r>
      <w:proofErr w:type="spellStart"/>
      <w:r w:rsidRPr="00104D67">
        <w:rPr>
          <w:rFonts w:ascii="Times New Roman" w:hAnsi="Times New Roman" w:cs="Times New Roman"/>
          <w:sz w:val="28"/>
          <w:szCs w:val="28"/>
        </w:rPr>
        <w:t>фастексы</w:t>
      </w:r>
      <w:proofErr w:type="spellEnd"/>
      <w:r w:rsidRPr="00104D67">
        <w:rPr>
          <w:rFonts w:ascii="Times New Roman" w:hAnsi="Times New Roman" w:cs="Times New Roman"/>
          <w:sz w:val="28"/>
          <w:szCs w:val="28"/>
        </w:rPr>
        <w:t>, которые застегиваются на пуговицу с внутренней стороны пояса. Брюки с притачной утепленно</w:t>
      </w:r>
      <w:r w:rsidR="007E55F3">
        <w:rPr>
          <w:rFonts w:ascii="Times New Roman" w:hAnsi="Times New Roman" w:cs="Times New Roman"/>
          <w:sz w:val="28"/>
          <w:szCs w:val="28"/>
        </w:rPr>
        <w:t>й подкладкой и ветрозащитной про</w:t>
      </w:r>
      <w:r w:rsidRPr="00104D67">
        <w:rPr>
          <w:rFonts w:ascii="Times New Roman" w:hAnsi="Times New Roman" w:cs="Times New Roman"/>
          <w:sz w:val="28"/>
          <w:szCs w:val="28"/>
        </w:rPr>
        <w:t>кладкой.</w:t>
      </w:r>
    </w:p>
    <w:p w:rsidR="007E55F3" w:rsidRPr="007E55F3" w:rsidRDefault="007E55F3" w:rsidP="007E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104D67" w:rsidRPr="0010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Передние половинки брюк</w:t>
      </w:r>
      <w:r w:rsidR="00104D67" w:rsidRPr="00104D67">
        <w:rPr>
          <w:rFonts w:ascii="Times New Roman" w:hAnsi="Times New Roman" w:cs="Times New Roman"/>
          <w:sz w:val="28"/>
          <w:szCs w:val="28"/>
        </w:rPr>
        <w:t xml:space="preserve"> с боковыми внутренними карманами с наклонным входом. Бочок кармана выполняется из отделочной ткани, в верхней части закрепка контрастными нитками параллельно поясу. В нижней части входа в карман закрепки контрастными нитками перпендикулярно входу. Передние половинки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F3">
        <w:rPr>
          <w:rFonts w:ascii="Times New Roman" w:hAnsi="Times New Roman" w:cs="Times New Roman"/>
          <w:sz w:val="28"/>
          <w:szCs w:val="28"/>
        </w:rPr>
        <w:t>усилительными накладками в области колена. Нижний срез накладки вставляется под СОП 50 мм. На левом боковом шве накладной карман с фигурным рельефом из контрастной ткани и утепленным клапаном, застегивающейся на одну кнопку.</w:t>
      </w:r>
    </w:p>
    <w:p w:rsidR="007E55F3" w:rsidRPr="007E55F3" w:rsidRDefault="007E55F3" w:rsidP="007E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7E55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Задние половинки брюк</w:t>
      </w:r>
      <w:r w:rsidRPr="007E55F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E55F3">
        <w:rPr>
          <w:rFonts w:ascii="Times New Roman" w:hAnsi="Times New Roman" w:cs="Times New Roman"/>
          <w:sz w:val="28"/>
          <w:szCs w:val="28"/>
        </w:rPr>
        <w:t>талиевыми</w:t>
      </w:r>
      <w:proofErr w:type="spellEnd"/>
      <w:r w:rsidRPr="007E55F3">
        <w:rPr>
          <w:rFonts w:ascii="Times New Roman" w:hAnsi="Times New Roman" w:cs="Times New Roman"/>
          <w:sz w:val="28"/>
          <w:szCs w:val="28"/>
        </w:rPr>
        <w:t xml:space="preserve"> вытачками. </w:t>
      </w:r>
      <w:proofErr w:type="gramStart"/>
      <w:r w:rsidRPr="007E55F3">
        <w:rPr>
          <w:rFonts w:ascii="Times New Roman" w:hAnsi="Times New Roman" w:cs="Times New Roman"/>
          <w:sz w:val="28"/>
          <w:szCs w:val="28"/>
        </w:rPr>
        <w:t>Верхним накладным карманом</w:t>
      </w:r>
      <w:proofErr w:type="gramEnd"/>
      <w:r w:rsidRPr="007E55F3">
        <w:rPr>
          <w:rFonts w:ascii="Times New Roman" w:hAnsi="Times New Roman" w:cs="Times New Roman"/>
          <w:sz w:val="28"/>
          <w:szCs w:val="28"/>
        </w:rPr>
        <w:t xml:space="preserve"> ограниченным по входу контрастными закрепками на правой половине брюк и двойным накладным карманом на бедре. На поясе с изнаночной стороны пришита пуговица в центре задней части для пристегивания бретелей.</w:t>
      </w:r>
    </w:p>
    <w:p w:rsidR="007E55F3" w:rsidRPr="007E55F3" w:rsidRDefault="007E55F3" w:rsidP="007E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7E55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Низ брюк</w:t>
      </w:r>
      <w:r w:rsidRPr="007E55F3">
        <w:rPr>
          <w:rFonts w:ascii="Times New Roman" w:hAnsi="Times New Roman" w:cs="Times New Roman"/>
          <w:sz w:val="28"/>
          <w:szCs w:val="28"/>
        </w:rPr>
        <w:t xml:space="preserve"> обработан швом в подгибку с закрытым срезом. Ширина 25 мм.</w:t>
      </w:r>
    </w:p>
    <w:p w:rsidR="007E55F3" w:rsidRPr="007E55F3" w:rsidRDefault="007E55F3" w:rsidP="007E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7E55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</w:t>
      </w:r>
      <w:r w:rsidRPr="007E55F3">
        <w:rPr>
          <w:rFonts w:ascii="Times New Roman" w:hAnsi="Times New Roman" w:cs="Times New Roman"/>
          <w:sz w:val="28"/>
          <w:szCs w:val="28"/>
        </w:rPr>
        <w:t xml:space="preserve"> фигурно простёган вместе с утеплителем. Имеет пять шлевок одинаковой ширины. Передние шлевки пришиваются к верхнему краю пояса в соответствии с разметкой в лекалах, отлетной край шлевки имеет петлю и застегивается </w:t>
      </w:r>
      <w:proofErr w:type="gramStart"/>
      <w:r w:rsidRPr="007E55F3">
        <w:rPr>
          <w:rFonts w:ascii="Times New Roman" w:hAnsi="Times New Roman" w:cs="Times New Roman"/>
          <w:sz w:val="28"/>
          <w:szCs w:val="28"/>
        </w:rPr>
        <w:t>на пуговицу</w:t>
      </w:r>
      <w:proofErr w:type="gramEnd"/>
      <w:r w:rsidRPr="007E55F3">
        <w:rPr>
          <w:rFonts w:ascii="Times New Roman" w:hAnsi="Times New Roman" w:cs="Times New Roman"/>
          <w:sz w:val="28"/>
          <w:szCs w:val="28"/>
        </w:rPr>
        <w:t xml:space="preserve"> пришитую с внутренней стороны пояса, удерживая одну часть </w:t>
      </w:r>
      <w:proofErr w:type="spellStart"/>
      <w:r w:rsidRPr="007E55F3">
        <w:rPr>
          <w:rFonts w:ascii="Times New Roman" w:hAnsi="Times New Roman" w:cs="Times New Roman"/>
          <w:sz w:val="28"/>
          <w:szCs w:val="28"/>
        </w:rPr>
        <w:t>фастекса</w:t>
      </w:r>
      <w:proofErr w:type="spellEnd"/>
      <w:r w:rsidRPr="007E55F3">
        <w:rPr>
          <w:rFonts w:ascii="Times New Roman" w:hAnsi="Times New Roman" w:cs="Times New Roman"/>
          <w:sz w:val="28"/>
          <w:szCs w:val="28"/>
        </w:rPr>
        <w:t>.</w:t>
      </w:r>
    </w:p>
    <w:p w:rsidR="007E55F3" w:rsidRPr="007E55F3" w:rsidRDefault="007E55F3" w:rsidP="007E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Ветрозащитная про</w:t>
      </w:r>
      <w:r w:rsidRPr="007E55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кладка</w:t>
      </w:r>
      <w:r w:rsidRPr="007E55F3">
        <w:rPr>
          <w:rFonts w:ascii="Times New Roman" w:hAnsi="Times New Roman" w:cs="Times New Roman"/>
          <w:sz w:val="28"/>
          <w:szCs w:val="28"/>
        </w:rPr>
        <w:t xml:space="preserve"> собирается отдельно и вставляется в изделие за верхним слоем утеплителя. Сначала простегивается утеплитель и </w:t>
      </w:r>
      <w:r w:rsidRPr="007E55F3">
        <w:rPr>
          <w:rFonts w:ascii="Times New Roman" w:hAnsi="Times New Roman" w:cs="Times New Roman"/>
          <w:sz w:val="28"/>
          <w:szCs w:val="28"/>
        </w:rPr>
        <w:lastRenderedPageBreak/>
        <w:t>подкладка, затем со стороны утепляющей прокладки настрачивается на открытые срезы уже собранная ветрозащитная прокладка.</w:t>
      </w:r>
    </w:p>
    <w:p w:rsidR="007E55F3" w:rsidRPr="007E55F3" w:rsidRDefault="007E55F3" w:rsidP="007E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7E55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Утеплённая притачная подкладка</w:t>
      </w:r>
      <w:r w:rsidRPr="007E55F3">
        <w:rPr>
          <w:rFonts w:ascii="Times New Roman" w:hAnsi="Times New Roman" w:cs="Times New Roman"/>
          <w:sz w:val="28"/>
          <w:szCs w:val="28"/>
        </w:rPr>
        <w:t xml:space="preserve"> простегана вертикальными- параллельными строчками, в соответствии с разметкой в лекалах.</w:t>
      </w:r>
    </w:p>
    <w:p w:rsidR="007E55F3" w:rsidRDefault="007E55F3" w:rsidP="007E55F3">
      <w:pPr>
        <w:rPr>
          <w:rFonts w:ascii="Times New Roman" w:hAnsi="Times New Roman" w:cs="Times New Roman"/>
          <w:sz w:val="28"/>
          <w:szCs w:val="28"/>
        </w:rPr>
      </w:pPr>
      <w:r w:rsidRPr="007E55F3">
        <w:rPr>
          <w:rFonts w:ascii="Times New Roman" w:hAnsi="Times New Roman" w:cs="Times New Roman"/>
          <w:sz w:val="28"/>
          <w:szCs w:val="28"/>
        </w:rPr>
        <w:t>В шов притачивания пояса, с изнаночно</w:t>
      </w:r>
      <w:r>
        <w:rPr>
          <w:rFonts w:ascii="Times New Roman" w:hAnsi="Times New Roman" w:cs="Times New Roman"/>
          <w:sz w:val="28"/>
          <w:szCs w:val="28"/>
        </w:rPr>
        <w:t>й стороны, пришивается</w:t>
      </w:r>
      <w:r w:rsidRPr="007E55F3">
        <w:rPr>
          <w:rFonts w:ascii="Times New Roman" w:hAnsi="Times New Roman" w:cs="Times New Roman"/>
          <w:sz w:val="28"/>
          <w:szCs w:val="28"/>
        </w:rPr>
        <w:t xml:space="preserve"> этикетка</w:t>
      </w:r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7E55F3">
        <w:rPr>
          <w:rFonts w:ascii="Times New Roman" w:hAnsi="Times New Roman" w:cs="Times New Roman"/>
          <w:sz w:val="28"/>
          <w:szCs w:val="28"/>
        </w:rPr>
        <w:t>.</w:t>
      </w:r>
    </w:p>
    <w:p w:rsidR="00EC2F68" w:rsidRPr="00EC2F68" w:rsidRDefault="00EC2F68" w:rsidP="00EC2F68">
      <w:pPr>
        <w:rPr>
          <w:rFonts w:ascii="Times New Roman" w:hAnsi="Times New Roman" w:cs="Times New Roman"/>
          <w:sz w:val="28"/>
          <w:szCs w:val="28"/>
        </w:rPr>
      </w:pPr>
      <w:r w:rsidRPr="00EC2F68">
        <w:rPr>
          <w:rFonts w:ascii="Times New Roman" w:hAnsi="Times New Roman" w:cs="Times New Roman"/>
          <w:b/>
          <w:i/>
          <w:sz w:val="28"/>
          <w:szCs w:val="28"/>
        </w:rPr>
        <w:t xml:space="preserve">На левую переднюю половинку </w:t>
      </w:r>
      <w:proofErr w:type="gramStart"/>
      <w:r w:rsidRPr="00EC2F68">
        <w:rPr>
          <w:rFonts w:ascii="Times New Roman" w:hAnsi="Times New Roman" w:cs="Times New Roman"/>
          <w:b/>
          <w:i/>
          <w:sz w:val="28"/>
          <w:szCs w:val="28"/>
        </w:rPr>
        <w:t>подкладки  настрочена</w:t>
      </w:r>
      <w:proofErr w:type="gramEnd"/>
      <w:r w:rsidRPr="00EC2F68">
        <w:rPr>
          <w:rFonts w:ascii="Times New Roman" w:hAnsi="Times New Roman" w:cs="Times New Roman"/>
          <w:b/>
          <w:i/>
          <w:sz w:val="28"/>
          <w:szCs w:val="28"/>
        </w:rPr>
        <w:t xml:space="preserve"> этикетка ФИО (см. схему).</w:t>
      </w:r>
    </w:p>
    <w:p w:rsidR="00EC2F68" w:rsidRPr="007E55F3" w:rsidRDefault="00EC2F68" w:rsidP="007E55F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C2F68" w:rsidRPr="007E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5D"/>
    <w:rsid w:val="00022B56"/>
    <w:rsid w:val="00034EC3"/>
    <w:rsid w:val="000652E7"/>
    <w:rsid w:val="00065AF3"/>
    <w:rsid w:val="00084727"/>
    <w:rsid w:val="000B29E2"/>
    <w:rsid w:val="00104D67"/>
    <w:rsid w:val="00160DB2"/>
    <w:rsid w:val="001F43D8"/>
    <w:rsid w:val="002449CE"/>
    <w:rsid w:val="00274905"/>
    <w:rsid w:val="00295285"/>
    <w:rsid w:val="002A6387"/>
    <w:rsid w:val="00300F5D"/>
    <w:rsid w:val="00342026"/>
    <w:rsid w:val="00416CB1"/>
    <w:rsid w:val="00436B18"/>
    <w:rsid w:val="004502D5"/>
    <w:rsid w:val="00494D5C"/>
    <w:rsid w:val="00496229"/>
    <w:rsid w:val="004A6AFF"/>
    <w:rsid w:val="00520D5D"/>
    <w:rsid w:val="005373A5"/>
    <w:rsid w:val="005E7D49"/>
    <w:rsid w:val="005F28D0"/>
    <w:rsid w:val="00647251"/>
    <w:rsid w:val="00665B74"/>
    <w:rsid w:val="006A79C6"/>
    <w:rsid w:val="007319EE"/>
    <w:rsid w:val="00745ADE"/>
    <w:rsid w:val="00765464"/>
    <w:rsid w:val="00773BC7"/>
    <w:rsid w:val="007978CD"/>
    <w:rsid w:val="007A140C"/>
    <w:rsid w:val="007E55F3"/>
    <w:rsid w:val="0081426E"/>
    <w:rsid w:val="00866492"/>
    <w:rsid w:val="008F4DE2"/>
    <w:rsid w:val="009238BC"/>
    <w:rsid w:val="009A764C"/>
    <w:rsid w:val="00A025AD"/>
    <w:rsid w:val="00A04F56"/>
    <w:rsid w:val="00A31B97"/>
    <w:rsid w:val="00A5127D"/>
    <w:rsid w:val="00A5134B"/>
    <w:rsid w:val="00A657D5"/>
    <w:rsid w:val="00AD08AA"/>
    <w:rsid w:val="00B548AE"/>
    <w:rsid w:val="00B83079"/>
    <w:rsid w:val="00B87033"/>
    <w:rsid w:val="00BA538A"/>
    <w:rsid w:val="00C226CC"/>
    <w:rsid w:val="00C77B1E"/>
    <w:rsid w:val="00CB1FB4"/>
    <w:rsid w:val="00D074AB"/>
    <w:rsid w:val="00DC5797"/>
    <w:rsid w:val="00DE6DFF"/>
    <w:rsid w:val="00E24629"/>
    <w:rsid w:val="00EB1AF3"/>
    <w:rsid w:val="00EC2F68"/>
    <w:rsid w:val="00ED6B62"/>
    <w:rsid w:val="00EF1C6C"/>
    <w:rsid w:val="00F323FB"/>
    <w:rsid w:val="00F4589C"/>
    <w:rsid w:val="00F47E8F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</o:shapelayout>
  </w:shapeDefaults>
  <w:decimalSymbol w:val=","/>
  <w:listSeparator w:val=";"/>
  <w14:docId w14:val="6DA5CB79"/>
  <w15:chartTrackingRefBased/>
  <w15:docId w15:val="{BAA70583-1D0E-42B7-BDF7-8620F068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391D-4419-4A9E-968A-DFAAE27A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10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Богатырева</dc:creator>
  <cp:keywords/>
  <dc:description/>
  <cp:lastModifiedBy>Феруза Шарифулина</cp:lastModifiedBy>
  <cp:revision>32</cp:revision>
  <dcterms:created xsi:type="dcterms:W3CDTF">2020-09-02T11:32:00Z</dcterms:created>
  <dcterms:modified xsi:type="dcterms:W3CDTF">2021-03-04T07:51:00Z</dcterms:modified>
</cp:coreProperties>
</file>